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Публичная оферта</w:t>
      </w:r>
    </w:p>
    <w:p>
      <w:pPr>
        <w:spacing w:after="300"/>
      </w:pPr>
      <w:r>
        <w:rPr>
          <w:i/>
          <w:iCs/>
          <w:color w:val="888888"/>
          <w:sz w:val="20"/>
          <w:szCs w:val="20"/>
        </w:rPr>
        <w:t xml:space="preserve">Договор купли-продажи товаров</w:t>
      </w:r>
    </w:p>
    <w:p>
      <w:pPr>
        <w:spacing w:after="150"/>
      </w:pPr>
      <w:r>
        <w:rPr>
          <w:sz w:val="22"/>
          <w:szCs w:val="22"/>
        </w:rPr>
        <w:t xml:space="preserve">Настоящая публичная оферта (далее — «Оферта») является официальным предложением Индивидуального предпринимателя «Султанбаева Б. А.» (далее — «Продавец») заключить Договор купли-продажи товаров (далее — «Договор») дистанционным способом через интернет сайт vkbeauty.kz (далее — «Сайт»).</w:t>
      </w:r>
    </w:p>
    <w:p>
      <w:pPr>
        <w:spacing w:after="150"/>
      </w:pPr>
      <w:r>
        <w:rPr>
          <w:sz w:val="22"/>
          <w:szCs w:val="22"/>
        </w:rPr>
        <w:t xml:space="preserve">В соответствии с пунктом 5 статьи 395 Гражданского кодекса Республики Казахстан, настоящая Оферта признается публичной, и совершение действий по оплате заказа является безоговорочным акцептом (принятием) условий настоящего Договора (ст. 396 ГК РК).</w:t>
      </w:r>
    </w:p>
    <w:p>
      <w:pPr>
        <w:pStyle w:val="Heading2"/>
        <w:spacing w:after="150" w:before="300"/>
      </w:pPr>
      <w:r>
        <w:t xml:space="preserve">1. Общие положения</w:t>
      </w:r>
    </w:p>
    <w:p>
      <w:pPr>
        <w:spacing w:after="150"/>
      </w:pPr>
      <w:r>
        <w:rPr>
          <w:sz w:val="22"/>
          <w:szCs w:val="22"/>
        </w:rPr>
        <w:t xml:space="preserve">1.1. Предметом настоящего Договора является передача Продавцом Покупателю оригинальной косметической продукции из Южной Кореи (далее — «Товар»), представленной на Сайте, в соответствии с заказом Покупателя.</w:t>
      </w:r>
    </w:p>
    <w:p>
      <w:pPr>
        <w:spacing w:after="150"/>
      </w:pPr>
      <w:r>
        <w:rPr>
          <w:sz w:val="22"/>
          <w:szCs w:val="22"/>
        </w:rPr>
        <w:t xml:space="preserve">1.2. Оформляя заказ на Сайте, Покупатель подтверждает свое полное согласие с условиями настоящей Оферты.</w:t>
      </w:r>
    </w:p>
    <w:p>
      <w:pPr>
        <w:pStyle w:val="Heading2"/>
        <w:spacing w:after="150" w:before="300"/>
      </w:pPr>
      <w:r>
        <w:t xml:space="preserve">2. Оформление заказа</w:t>
      </w:r>
    </w:p>
    <w:p>
      <w:pPr>
        <w:spacing w:after="150"/>
      </w:pPr>
      <w:r>
        <w:rPr>
          <w:sz w:val="22"/>
          <w:szCs w:val="22"/>
        </w:rPr>
        <w:t xml:space="preserve">2.1. Заказ Товара осуществляется Покупателем через сервис интернет-сайта vkbeauty.kz.</w:t>
      </w:r>
    </w:p>
    <w:p>
      <w:pPr>
        <w:spacing w:after="150"/>
      </w:pPr>
      <w:r>
        <w:rPr>
          <w:sz w:val="22"/>
          <w:szCs w:val="22"/>
        </w:rPr>
        <w:t xml:space="preserve">2.2. При оформлении заказа Покупатель обязуется предоставить достоверную информацию: ФИО, контактный телефон, точный адрес доставки.</w:t>
      </w:r>
    </w:p>
    <w:p>
      <w:pPr>
        <w:spacing w:after="150"/>
      </w:pPr>
      <w:r>
        <w:rPr>
          <w:sz w:val="22"/>
          <w:szCs w:val="22"/>
        </w:rPr>
        <w:t xml:space="preserve">2.3. Договор купли-продажи считается заключенным с момента оплаты заказа Покупателем.</w:t>
      </w:r>
    </w:p>
    <w:p>
      <w:pPr>
        <w:pStyle w:val="Heading2"/>
        <w:spacing w:after="150" w:before="300"/>
      </w:pPr>
      <w:r>
        <w:t xml:space="preserve">3. Цена и порядок оплаты</w:t>
      </w:r>
    </w:p>
    <w:p>
      <w:pPr>
        <w:spacing w:after="150"/>
      </w:pPr>
      <w:r>
        <w:rPr>
          <w:sz w:val="22"/>
          <w:szCs w:val="22"/>
        </w:rPr>
        <w:t xml:space="preserve">3.1. Цена на каждую позицию Товара указана на Сайте в тенге (KZT).</w:t>
      </w:r>
    </w:p>
    <w:p>
      <w:pPr>
        <w:spacing w:after="150"/>
      </w:pPr>
      <w:r>
        <w:rPr>
          <w:sz w:val="22"/>
          <w:szCs w:val="22"/>
        </w:rPr>
        <w:t xml:space="preserve">3.2. Оплата производится на расчетный счет Продавца в размере 100% предоплаты (если не указано иное) через интегрированные платежные системы (Kaspi, Halyk, BCC и др.).</w:t>
      </w:r>
    </w:p>
    <w:p>
      <w:pPr>
        <w:spacing w:after="150"/>
      </w:pPr>
      <w:r>
        <w:rPr>
          <w:sz w:val="22"/>
          <w:szCs w:val="22"/>
        </w:rPr>
        <w:t xml:space="preserve">3.3. В случае неоплаты заказа в установленный системой срок, заказ аннулируется.</w:t>
      </w:r>
    </w:p>
    <w:p>
      <w:pPr>
        <w:pStyle w:val="Heading2"/>
        <w:spacing w:after="150" w:before="300"/>
      </w:pPr>
      <w:r>
        <w:t xml:space="preserve">4. Доставка товара</w:t>
      </w:r>
    </w:p>
    <w:p>
      <w:pPr>
        <w:spacing w:after="150"/>
      </w:pPr>
      <w:r>
        <w:rPr>
          <w:sz w:val="22"/>
          <w:szCs w:val="22"/>
        </w:rPr>
        <w:t xml:space="preserve">4.1. Доставка Товара осуществляется в сроки, согласованные с Покупателем. Стандартный срок авиа-доставки составляет от 7 до 14 дней (если товара нет в наличии на локальных складах).</w:t>
      </w:r>
    </w:p>
    <w:p>
      <w:pPr>
        <w:spacing w:after="150"/>
      </w:pPr>
      <w:r>
        <w:rPr>
          <w:sz w:val="22"/>
          <w:szCs w:val="22"/>
        </w:rPr>
        <w:t xml:space="preserve">4.2. Отправка Товара осуществляется после подтверждения факта оплаты.</w:t>
      </w:r>
    </w:p>
    <w:p>
      <w:pPr>
        <w:spacing w:after="150"/>
      </w:pPr>
      <w:r>
        <w:rPr>
          <w:sz w:val="22"/>
          <w:szCs w:val="22"/>
        </w:rPr>
        <w:t xml:space="preserve">4.3. Риск случайной гибели или повреждения Товара переходит к Покупателю с момента передачи Товара Покупателю или курьерской службе.</w:t>
      </w:r>
    </w:p>
    <w:p>
      <w:pPr>
        <w:pStyle w:val="Heading2"/>
        <w:spacing w:after="150" w:before="300"/>
      </w:pPr>
      <w:r>
        <w:t xml:space="preserve">5. Возврат товара</w:t>
      </w:r>
    </w:p>
    <w:p>
      <w:pPr>
        <w:spacing w:after="150"/>
      </w:pPr>
      <w:r>
        <w:rPr>
          <w:sz w:val="22"/>
          <w:szCs w:val="22"/>
        </w:rPr>
        <w:t xml:space="preserve">5.1. В соответствии с Законом Республики Казахстан «О защите прав потребителей», парфюмерно-косметические товары надлежащего качества возврату и обмену не подлежат.</w:t>
      </w:r>
    </w:p>
    <w:p>
      <w:pPr>
        <w:spacing w:after="150"/>
      </w:pPr>
      <w:r>
        <w:rPr>
          <w:sz w:val="22"/>
          <w:szCs w:val="22"/>
        </w:rPr>
        <w:t xml:space="preserve">5.2. В случае обнаружения производственного брака или повреждений при транспортировке, Покупатель обязан немедленно зафиксировать дефект (фото/видео) и обратиться к Продавцу через WhatsApp по номеру +7 777 393 3399 в течение 24 часов с момента получения заказа.</w:t>
      </w:r>
    </w:p>
    <w:p>
      <w:pPr>
        <w:pStyle w:val="Heading2"/>
        <w:spacing w:after="150" w:before="300"/>
      </w:pPr>
      <w:r>
        <w:t xml:space="preserve">6. Реквизиты Продавца</w:t>
      </w:r>
    </w:p>
    <w:p>
      <w:pPr>
        <w:spacing w:after="150"/>
      </w:pPr>
      <w:r>
        <w:rPr>
          <w:sz w:val="22"/>
          <w:szCs w:val="22"/>
        </w:rPr>
        <w:t xml:space="preserve">ИП «Султанбаева Б. А.»</w:t>
      </w:r>
    </w:p>
    <w:p>
      <w:pPr>
        <w:spacing w:after="150"/>
      </w:pPr>
      <w:r>
        <w:rPr>
          <w:sz w:val="22"/>
          <w:szCs w:val="22"/>
        </w:rPr>
        <w:t xml:space="preserve">ИИН: 680116402023</w:t>
      </w:r>
    </w:p>
    <w:p>
      <w:pPr>
        <w:spacing w:after="150"/>
      </w:pPr>
      <w:r>
        <w:rPr>
          <w:sz w:val="22"/>
          <w:szCs w:val="22"/>
        </w:rPr>
        <w:t xml:space="preserve">Адрес: Республика Казахстан, г. Астана, ул. Кубрина, 23/1, кв. 165</w:t>
      </w:r>
    </w:p>
    <w:p>
      <w:pPr>
        <w:spacing w:after="150"/>
      </w:pPr>
      <w:r>
        <w:rPr>
          <w:sz w:val="22"/>
          <w:szCs w:val="22"/>
        </w:rPr>
        <w:t xml:space="preserve">Контактный телефон/WhatsApp: +7 777 393 3399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2026-08-30T16:37:34.746Z</dcterms:created>
  <dcterms:modified xsi:type="dcterms:W3CDTF">2026-08-30T16:37:34.760Z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